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F25" w:rsidRPr="005B2F25" w:rsidRDefault="005B2F25" w:rsidP="005B2F2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5B2F25">
        <w:rPr>
          <w:rFonts w:ascii="Times New Roman" w:hAnsi="Times New Roman" w:cs="Times New Roman"/>
          <w:b/>
          <w:noProof/>
          <w:sz w:val="32"/>
          <w:szCs w:val="32"/>
        </w:rPr>
        <w:t>Детский сад «Досты</w:t>
      </w:r>
      <w:r w:rsidRPr="005B2F25">
        <w:rPr>
          <w:rFonts w:ascii="Times New Roman" w:hAnsi="Times New Roman" w:cs="Times New Roman"/>
          <w:b/>
          <w:noProof/>
          <w:sz w:val="32"/>
          <w:szCs w:val="32"/>
          <w:lang w:val="kk-KZ"/>
        </w:rPr>
        <w:t>қ</w:t>
      </w:r>
      <w:r w:rsidRPr="005B2F25">
        <w:rPr>
          <w:rFonts w:ascii="Times New Roman" w:hAnsi="Times New Roman" w:cs="Times New Roman"/>
          <w:b/>
          <w:noProof/>
          <w:sz w:val="32"/>
          <w:szCs w:val="32"/>
        </w:rPr>
        <w:t>»</w:t>
      </w:r>
    </w:p>
    <w:p w:rsidR="005B2F25" w:rsidRPr="005B2F25" w:rsidRDefault="005B2F25" w:rsidP="005B2F25">
      <w:pPr>
        <w:jc w:val="center"/>
        <w:rPr>
          <w:noProof/>
          <w:sz w:val="32"/>
          <w:szCs w:val="32"/>
        </w:rPr>
      </w:pPr>
    </w:p>
    <w:p w:rsidR="005B2F25" w:rsidRPr="005B2F25" w:rsidRDefault="005B2F25" w:rsidP="005B2F25">
      <w:pPr>
        <w:jc w:val="center"/>
        <w:rPr>
          <w:noProof/>
          <w:sz w:val="32"/>
          <w:szCs w:val="32"/>
        </w:rPr>
      </w:pPr>
    </w:p>
    <w:p w:rsidR="005B2F25" w:rsidRPr="004731A1" w:rsidRDefault="005B2F25" w:rsidP="004731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31A1">
        <w:rPr>
          <w:rFonts w:ascii="Times New Roman" w:hAnsi="Times New Roman" w:cs="Times New Roman"/>
          <w:b/>
          <w:sz w:val="32"/>
          <w:szCs w:val="32"/>
          <w:lang w:val="kk-KZ"/>
        </w:rPr>
        <w:t>Тема</w:t>
      </w:r>
      <w:r w:rsidR="00D2484B" w:rsidRPr="004731A1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FE5636">
        <w:rPr>
          <w:rFonts w:ascii="Times New Roman" w:hAnsi="Times New Roman" w:cs="Times New Roman"/>
          <w:b/>
          <w:sz w:val="32"/>
          <w:szCs w:val="32"/>
        </w:rPr>
        <w:t>«Сигналы светофора</w:t>
      </w:r>
      <w:r w:rsidR="00D74897" w:rsidRPr="004731A1">
        <w:rPr>
          <w:rFonts w:ascii="Times New Roman" w:hAnsi="Times New Roman" w:cs="Times New Roman"/>
          <w:b/>
          <w:sz w:val="32"/>
          <w:szCs w:val="32"/>
        </w:rPr>
        <w:t>»</w:t>
      </w:r>
      <w:r w:rsidR="00D2484B" w:rsidRPr="004731A1">
        <w:rPr>
          <w:rFonts w:ascii="Times New Roman" w:hAnsi="Times New Roman" w:cs="Times New Roman"/>
          <w:b/>
          <w:sz w:val="32"/>
          <w:szCs w:val="32"/>
        </w:rPr>
        <w:t>.</w:t>
      </w:r>
    </w:p>
    <w:p w:rsidR="005B2F25" w:rsidRDefault="005B2F25" w:rsidP="00FE5636"/>
    <w:p w:rsidR="005B2F25" w:rsidRDefault="005B2F25" w:rsidP="004731A1">
      <w:pPr>
        <w:jc w:val="center"/>
      </w:pPr>
    </w:p>
    <w:p w:rsidR="005B2F25" w:rsidRDefault="00FE5636" w:rsidP="004731A1">
      <w:pPr>
        <w:jc w:val="center"/>
      </w:pPr>
      <w:r>
        <w:rPr>
          <w:noProof/>
        </w:rPr>
        <w:drawing>
          <wp:inline distT="0" distB="0" distL="0" distR="0">
            <wp:extent cx="3895725" cy="2597150"/>
            <wp:effectExtent l="19050" t="0" r="9525" b="0"/>
            <wp:docPr id="2" name="Рисунок 1" descr="C:\Users\User\Downloads\Друзья учат правила дорожного движе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рузья учат правила дорожного движения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4B" w:rsidRDefault="005B2F25" w:rsidP="005B2F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B2F25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B2F25" w:rsidRPr="005B2F25">
        <w:rPr>
          <w:rFonts w:ascii="Times New Roman" w:hAnsi="Times New Roman" w:cs="Times New Roman"/>
          <w:sz w:val="28"/>
          <w:szCs w:val="28"/>
        </w:rPr>
        <w:t xml:space="preserve">Подготовила: дефектолог </w:t>
      </w:r>
      <w:proofErr w:type="spellStart"/>
      <w:r w:rsidR="005B2F25" w:rsidRPr="005B2F25">
        <w:rPr>
          <w:rFonts w:ascii="Times New Roman" w:hAnsi="Times New Roman" w:cs="Times New Roman"/>
          <w:sz w:val="28"/>
          <w:szCs w:val="28"/>
        </w:rPr>
        <w:t>Танкубаева</w:t>
      </w:r>
      <w:proofErr w:type="spellEnd"/>
      <w:r w:rsidR="005B2F25" w:rsidRPr="005B2F25">
        <w:rPr>
          <w:rFonts w:ascii="Times New Roman" w:hAnsi="Times New Roman" w:cs="Times New Roman"/>
          <w:sz w:val="28"/>
          <w:szCs w:val="28"/>
        </w:rPr>
        <w:t xml:space="preserve"> Л. К.</w:t>
      </w:r>
    </w:p>
    <w:p w:rsidR="00D2484B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4B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4B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4B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1A1" w:rsidRDefault="004731A1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1A1" w:rsidRDefault="004731A1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1A1" w:rsidRDefault="004731A1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ED9" w:rsidRDefault="000D7ED9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ED9" w:rsidRDefault="000D7ED9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ED9" w:rsidRDefault="00D74897" w:rsidP="000D7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Кокшетау 2026</w:t>
      </w:r>
      <w:r w:rsidR="00D2484B">
        <w:rPr>
          <w:rFonts w:ascii="Times New Roman" w:hAnsi="Times New Roman" w:cs="Times New Roman"/>
          <w:sz w:val="28"/>
          <w:szCs w:val="28"/>
        </w:rPr>
        <w:t>г.</w:t>
      </w:r>
    </w:p>
    <w:p w:rsidR="00FE5636" w:rsidRPr="000D7ED9" w:rsidRDefault="00A50B0E" w:rsidP="000D7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6F8"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Консультация для родителей на т</w:t>
      </w:r>
      <w:r w:rsid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>ему: «</w:t>
      </w:r>
      <w:r w:rsidR="009961FF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Сигналы светофора</w:t>
      </w:r>
      <w:r w:rsidRPr="005A26F8">
        <w:rPr>
          <w:rFonts w:ascii="Times New Roman" w:eastAsia="Calibri" w:hAnsi="Times New Roman" w:cs="Times New Roman"/>
          <w:b/>
          <w:sz w:val="28"/>
          <w:szCs w:val="28"/>
          <w:lang w:val="kk-KZ"/>
        </w:rPr>
        <w:t>»</w:t>
      </w:r>
    </w:p>
    <w:p w:rsidR="000D7ED9" w:rsidRDefault="000D7ED9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E5636" w:rsidRPr="00FE5636" w:rsidRDefault="00FE5636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>Уважаемые родители!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Безопасность ребёнка на дороге во многом зависит от того, насколько рано и правильно он усвоит правила поведения на улице. Одно из первых и самых важных правил — знание сигналов светофора.</w:t>
      </w:r>
    </w:p>
    <w:p w:rsidR="00FE5636" w:rsidRPr="00FE5636" w:rsidRDefault="00FE5636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>Что должен знать ребёнок о сигналах светофора?</w:t>
      </w:r>
    </w:p>
    <w:p w:rsidR="00FE5636" w:rsidRPr="00FE5636" w:rsidRDefault="00FE5636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>Крас</w:t>
      </w:r>
      <w:r w:rsidR="009961FF">
        <w:rPr>
          <w:rFonts w:ascii="Times New Roman" w:eastAsia="Calibri" w:hAnsi="Times New Roman" w:cs="Times New Roman"/>
          <w:b/>
          <w:sz w:val="28"/>
          <w:szCs w:val="28"/>
          <w:lang w:val="kk-KZ"/>
        </w:rPr>
        <w:t>ный свет</w:t>
      </w:r>
      <w:r w:rsidRP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— </w:t>
      </w:r>
      <w:r w:rsidR="009961FF">
        <w:rPr>
          <w:rFonts w:ascii="Times New Roman" w:eastAsia="Calibri" w:hAnsi="Times New Roman" w:cs="Times New Roman"/>
          <w:b/>
          <w:sz w:val="28"/>
          <w:szCs w:val="28"/>
          <w:lang w:val="kk-KZ"/>
        </w:rPr>
        <w:t>«стой!»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Переходить дорогу нельзя.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Нужно остановиться и ждать.</w:t>
      </w:r>
    </w:p>
    <w:p w:rsidR="00FE5636" w:rsidRPr="00FE5636" w:rsidRDefault="009961FF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Жёлтый свет</w:t>
      </w:r>
      <w:r w:rsidR="00FE5636" w:rsidRP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— 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«внимание!»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Свет скоро сменится.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Готовимся к движению или к остановке.</w:t>
      </w:r>
    </w:p>
    <w:p w:rsidR="00FE5636" w:rsidRPr="00FE5636" w:rsidRDefault="009961FF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Зелёный свет</w:t>
      </w:r>
      <w:r w:rsidR="00FE5636" w:rsidRP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— 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«иди!»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Можно переходить дорогу, но обязательно посмотрев по сторонам.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Особенности восприятия у дошкольников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Дети часто ориентируются на поведение взрослых.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Им трудно быстро оценивать расстояние до машины.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Они могут отвлекаться и забывать правила.</w:t>
      </w:r>
    </w:p>
    <w:p w:rsidR="00FE5636" w:rsidRPr="000D7ED9" w:rsidRDefault="009961FF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Поэтому важно постоянное повторение </w:t>
      </w:r>
      <w:r w:rsidR="00FE5636"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 личный пример взрослых.</w:t>
      </w:r>
    </w:p>
    <w:p w:rsidR="000D7ED9" w:rsidRDefault="000D7ED9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E5636" w:rsidRPr="00FE5636" w:rsidRDefault="00FE5636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>Рекомендации для родителей</w:t>
      </w:r>
      <w:r w:rsidR="000D7ED9">
        <w:rPr>
          <w:rFonts w:ascii="Times New Roman" w:eastAsia="Calibri" w:hAnsi="Times New Roman" w:cs="Times New Roman"/>
          <w:b/>
          <w:sz w:val="28"/>
          <w:szCs w:val="28"/>
          <w:lang w:val="kk-KZ"/>
        </w:rPr>
        <w:t>.</w:t>
      </w:r>
    </w:p>
    <w:p w:rsidR="00FE5636" w:rsidRPr="000D7ED9" w:rsidRDefault="009961FF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1. </w:t>
      </w:r>
      <w:r w:rsidR="00FE5636"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сегда соблюдайте правила сами.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Никогда не переходите дорогу на красный свет при ребёнке.</w:t>
      </w:r>
    </w:p>
    <w:p w:rsidR="00FE5636" w:rsidRPr="000D7ED9" w:rsidRDefault="009961FF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2. Проговаривайте действия вслух.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«Горит красный — мы стоим», «Зелёный — идём».</w:t>
      </w:r>
    </w:p>
    <w:p w:rsidR="00FE5636" w:rsidRPr="000D7ED9" w:rsidRDefault="009961FF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3. </w:t>
      </w:r>
      <w:r w:rsidR="00FE5636"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грайте дома в игру «Светофор».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Используйте цветные кружки или карточки.</w:t>
      </w:r>
    </w:p>
    <w:p w:rsidR="00FE5636" w:rsidRPr="000D7ED9" w:rsidRDefault="009961FF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4. </w:t>
      </w:r>
      <w:r w:rsidR="00FE5636"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З</w:t>
      </w: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акрепляйте знания на прогулке.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Обращайте внимание ребёнка на настоящий светофор.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5. Учите ребёнка, что даже на зелёный свет нужно:</w:t>
      </w:r>
    </w:p>
    <w:p w:rsidR="00FE5636" w:rsidRPr="000D7ED9" w:rsidRDefault="009961FF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-</w:t>
      </w:r>
      <w:r w:rsidR="00FE5636"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посмотреть налево,</w:t>
      </w:r>
    </w:p>
    <w:p w:rsidR="00FE5636" w:rsidRPr="000D7ED9" w:rsidRDefault="000D7ED9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-</w:t>
      </w:r>
      <w:r w:rsidR="00FE5636"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затем направо,</w:t>
      </w:r>
    </w:p>
    <w:p w:rsidR="00FE5636" w:rsidRPr="000D7ED9" w:rsidRDefault="000D7ED9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-</w:t>
      </w:r>
      <w:r w:rsidR="00FE5636"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убедиться, что машины остановились.</w:t>
      </w:r>
    </w:p>
    <w:p w:rsidR="000D7ED9" w:rsidRDefault="000D7ED9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E5636" w:rsidRPr="00FE5636" w:rsidRDefault="00FE5636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FE5636">
        <w:rPr>
          <w:rFonts w:ascii="Times New Roman" w:eastAsia="Calibri" w:hAnsi="Times New Roman" w:cs="Times New Roman"/>
          <w:b/>
          <w:sz w:val="28"/>
          <w:szCs w:val="28"/>
          <w:lang w:val="kk-KZ"/>
        </w:rPr>
        <w:t>Главная цель</w:t>
      </w:r>
      <w:r w:rsidR="000D7ED9">
        <w:rPr>
          <w:rFonts w:ascii="Times New Roman" w:eastAsia="Calibri" w:hAnsi="Times New Roman" w:cs="Times New Roman"/>
          <w:b/>
          <w:sz w:val="28"/>
          <w:szCs w:val="28"/>
          <w:lang w:val="kk-KZ"/>
        </w:rPr>
        <w:t>.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Сформировать у ребёнка устойчивую привычку: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«Останови</w:t>
      </w:r>
      <w:r w:rsidR="000D7ED9"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сь — посмотри — убедись — иди»</w:t>
      </w: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E5636" w:rsidRPr="000D7ED9" w:rsidRDefault="00FE5636" w:rsidP="00FE5636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D7ED9">
        <w:rPr>
          <w:rFonts w:ascii="Times New Roman" w:eastAsia="Calibri" w:hAnsi="Times New Roman" w:cs="Times New Roman"/>
          <w:sz w:val="28"/>
          <w:szCs w:val="28"/>
          <w:lang w:val="kk-KZ"/>
        </w:rPr>
        <w:t>Регулярное повторение и спокойное объяснение помогут ребёнку чувствовать себя уверенно и безопасно на дороге.</w:t>
      </w:r>
    </w:p>
    <w:p w:rsidR="00FE5636" w:rsidRPr="00FE5636" w:rsidRDefault="00FE5636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FE5636" w:rsidRPr="005437C2" w:rsidRDefault="00FE5636" w:rsidP="00FE5636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A50B0E" w:rsidRPr="005B2F25" w:rsidRDefault="00A50B0E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50B0E" w:rsidRPr="005B2F25" w:rsidSect="006F4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2F25"/>
    <w:rsid w:val="000D7ED9"/>
    <w:rsid w:val="004614C5"/>
    <w:rsid w:val="004731A1"/>
    <w:rsid w:val="005B2F25"/>
    <w:rsid w:val="006D75DD"/>
    <w:rsid w:val="006F472E"/>
    <w:rsid w:val="00900989"/>
    <w:rsid w:val="009961FF"/>
    <w:rsid w:val="00A50B0E"/>
    <w:rsid w:val="00CC5620"/>
    <w:rsid w:val="00D2484B"/>
    <w:rsid w:val="00D74897"/>
    <w:rsid w:val="00FE5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2025-12-06T17:21:00Z</dcterms:created>
  <dcterms:modified xsi:type="dcterms:W3CDTF">2026-03-03T14:29:00Z</dcterms:modified>
</cp:coreProperties>
</file>