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FF" w:rsidRDefault="00F925FF" w:rsidP="00F925FF">
      <w:pPr>
        <w:pStyle w:val="1"/>
        <w:spacing w:before="0" w:beforeAutospacing="0" w:after="300" w:afterAutospacing="0" w:line="420" w:lineRule="atLeast"/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Консультация психолога.</w:t>
      </w:r>
    </w:p>
    <w:p w:rsidR="00F925FF" w:rsidRDefault="00F925FF" w:rsidP="00F925FF">
      <w:pPr>
        <w:pStyle w:val="1"/>
        <w:spacing w:before="0" w:beforeAutospacing="0" w:after="300" w:afterAutospacing="0" w:line="420" w:lineRule="atLeast"/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Тема: </w:t>
      </w:r>
      <w:r w:rsidR="00BF0EDB">
        <w:rPr>
          <w:rFonts w:ascii="Arial" w:hAnsi="Arial" w:cs="Arial"/>
          <w:color w:val="2A2A2A"/>
          <w:sz w:val="36"/>
          <w:szCs w:val="36"/>
        </w:rPr>
        <w:t xml:space="preserve"> </w:t>
      </w:r>
      <w:r w:rsidR="001D6B5D" w:rsidRPr="00E74270">
        <w:rPr>
          <w:color w:val="2A2A2A"/>
          <w:sz w:val="28"/>
          <w:szCs w:val="28"/>
        </w:rPr>
        <w:t>Обмен опытом</w:t>
      </w:r>
      <w:proofErr w:type="gramStart"/>
      <w:r w:rsidR="001D6B5D" w:rsidRPr="00E74270">
        <w:rPr>
          <w:color w:val="2A2A2A"/>
          <w:sz w:val="28"/>
          <w:szCs w:val="28"/>
        </w:rPr>
        <w:t xml:space="preserve">  </w:t>
      </w:r>
      <w:r>
        <w:rPr>
          <w:color w:val="2A2A2A"/>
          <w:sz w:val="28"/>
          <w:szCs w:val="28"/>
        </w:rPr>
        <w:t>:</w:t>
      </w:r>
      <w:proofErr w:type="gramEnd"/>
      <w:r>
        <w:rPr>
          <w:color w:val="2A2A2A"/>
          <w:sz w:val="28"/>
          <w:szCs w:val="28"/>
        </w:rPr>
        <w:t xml:space="preserve"> к</w:t>
      </w:r>
      <w:r w:rsidR="001D6B5D" w:rsidRPr="00E74270">
        <w:rPr>
          <w:color w:val="2A2A2A"/>
          <w:sz w:val="28"/>
          <w:szCs w:val="28"/>
        </w:rPr>
        <w:t>онсультативн</w:t>
      </w:r>
      <w:r>
        <w:rPr>
          <w:color w:val="2A2A2A"/>
          <w:sz w:val="28"/>
          <w:szCs w:val="28"/>
        </w:rPr>
        <w:t xml:space="preserve">ого пункта между специалистами. </w:t>
      </w:r>
    </w:p>
    <w:p w:rsidR="00E74270" w:rsidRPr="00E74270" w:rsidRDefault="00E74270" w:rsidP="00BF0EDB">
      <w:pPr>
        <w:pStyle w:val="1"/>
        <w:spacing w:before="0" w:beforeAutospacing="0" w:after="300" w:afterAutospacing="0" w:line="420" w:lineRule="atLeast"/>
        <w:rPr>
          <w:b w:val="0"/>
          <w:color w:val="2A2A2A"/>
          <w:sz w:val="28"/>
          <w:szCs w:val="28"/>
        </w:rPr>
      </w:pPr>
      <w:r w:rsidRPr="00E74270">
        <w:rPr>
          <w:b w:val="0"/>
          <w:color w:val="1F1F1F"/>
          <w:sz w:val="28"/>
          <w:szCs w:val="28"/>
          <w:shd w:val="clear" w:color="auto" w:fill="FFFFFF"/>
        </w:rPr>
        <w:t>Руководитель дошкольной организации определяет должностные (функциональные) обязанности каждого работника консультационного пункта. Участниками педагогического процесса, осуществляемого в Консультационном пункте, являются </w:t>
      </w:r>
      <w:r w:rsidRPr="00E74270">
        <w:rPr>
          <w:b w:val="0"/>
          <w:color w:val="040C28"/>
          <w:sz w:val="28"/>
          <w:szCs w:val="28"/>
        </w:rPr>
        <w:t>дети, родители (законные представители), педагоги дошкольной организации</w:t>
      </w:r>
    </w:p>
    <w:p w:rsidR="003934D1" w:rsidRDefault="00E74270" w:rsidP="00E7427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74270">
        <w:rPr>
          <w:rFonts w:ascii="Times New Roman" w:hAnsi="Times New Roman" w:cs="Times New Roman"/>
          <w:color w:val="040C28"/>
          <w:sz w:val="28"/>
          <w:szCs w:val="28"/>
        </w:rPr>
        <w:t>КПР</w:t>
      </w:r>
      <w:r w:rsidRPr="00E7427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 создаются для родителей детей дошкольного возраста как подразделение организации образования, деятельность которого осуществляется в соответствии с Законом Республики Казахстан "Об образовании", с требованием Государственного общеобразовательного стандарта дошкольного воспитания </w:t>
      </w:r>
      <w:r w:rsidR="003934D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 обучения Республики Казахстан.</w:t>
      </w:r>
    </w:p>
    <w:p w:rsidR="00993ECA" w:rsidRPr="00F925FF" w:rsidRDefault="00CE1559" w:rsidP="00E74270">
      <w:pPr>
        <w:rPr>
          <w:rFonts w:ascii="Times New Roman" w:hAnsi="Times New Roman" w:cs="Times New Roman"/>
          <w:sz w:val="28"/>
          <w:szCs w:val="28"/>
        </w:rPr>
      </w:pPr>
      <w:r w:rsidRPr="00F925FF">
        <w:rPr>
          <w:rFonts w:ascii="Times New Roman" w:hAnsi="Times New Roman" w:cs="Times New Roman"/>
          <w:color w:val="5C5C5C"/>
          <w:sz w:val="28"/>
          <w:szCs w:val="28"/>
        </w:rPr>
        <w:t>О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риентируясь на гуманизацию</w:t>
      </w:r>
      <w:r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,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целенапр</w:t>
      </w:r>
      <w:r w:rsidR="003934D1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авленного процесса воспитания и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обучения в интересах человека, общества, государства, реализуя принципы государственной политики в области образования, обеспечивает помощь семьям, воспитывающим детей дошкольного возраста.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br/>
        <w:t>Консультативный пункт является структурным</w:t>
      </w:r>
      <w:r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подразделением детского сада,</w:t>
      </w:r>
      <w:r w:rsidR="00417A66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реализующий ГОСО РК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br/>
        <w:t>Непосредственную работу с семьей осуществляют специалисты консультативного пункта (заведующая, методист</w:t>
      </w:r>
      <w:r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, </w:t>
      </w:r>
      <w:r w:rsidR="00F75E9A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педагог-психолог, логопед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, </w:t>
      </w:r>
      <w:r w:rsidR="00417A66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дефектолог,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медсестра, инструктор по физвоспитанию, музыкальный руководитель и другие работники по запросу родителей).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br/>
        <w:t>Консультативный пункт создан для родите</w:t>
      </w:r>
      <w:r w:rsidR="00417A66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лей и детей дошкольного возраста,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не посещающих образовательные учреждения.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br/>
        <w:t>Консультативный пункт является одной из форм оказания помощи семье в воспитании и развитии детей дошкольного возраста.</w:t>
      </w:r>
      <w:r w:rsidR="00417A66" w:rsidRPr="00F925FF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Целью создания и организации деятельности КПР является обеспечение единства и преемственности семейного и общественного воспитания; оказание психолого</w:t>
      </w:r>
      <w:r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- педагогической помощи родителям в обеспечении эффективного отбора содержания, средств и способов психолого</w:t>
      </w:r>
      <w:r w:rsidR="001D6B5D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- педагогического взаимодействия с ребенком, поддержка всестор</w:t>
      </w:r>
      <w:r w:rsidR="00417A66" w:rsidRPr="00F925FF">
        <w:rPr>
          <w:rFonts w:ascii="Times New Roman" w:hAnsi="Times New Roman" w:cs="Times New Roman"/>
          <w:color w:val="5C5C5C"/>
          <w:sz w:val="28"/>
          <w:szCs w:val="28"/>
        </w:rPr>
        <w:t>оннего развития личности детей,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не посещающих дошкольные организации.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br/>
      </w:r>
      <w:r w:rsidR="00BF0EDB" w:rsidRPr="00F925FF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Задачи консультативного пункта: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br/>
      </w:r>
      <w:r w:rsidR="00993ECA" w:rsidRPr="00F925FF">
        <w:rPr>
          <w:rFonts w:ascii="Times New Roman" w:hAnsi="Times New Roman" w:cs="Times New Roman"/>
          <w:b/>
          <w:color w:val="5C5C5C"/>
          <w:sz w:val="28"/>
          <w:szCs w:val="28"/>
        </w:rPr>
        <w:t>1</w:t>
      </w:r>
      <w:r w:rsidR="00993ECA" w:rsidRPr="00F925FF">
        <w:rPr>
          <w:rFonts w:ascii="Times New Roman" w:hAnsi="Times New Roman" w:cs="Times New Roman"/>
          <w:color w:val="5C5C5C"/>
          <w:sz w:val="28"/>
          <w:szCs w:val="28"/>
        </w:rPr>
        <w:t>.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оказание психолого-педагогической консультации помощи родителям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lastRenderedPageBreak/>
        <w:t>детей, не посещающих детский сад по различны</w:t>
      </w:r>
      <w:r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м </w:t>
      </w:r>
      <w:r w:rsidR="00993ECA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вопросам воспитания и развития. </w:t>
      </w:r>
    </w:p>
    <w:p w:rsidR="00993ECA" w:rsidRPr="00F925FF" w:rsidRDefault="00993ECA" w:rsidP="00F75E9A">
      <w:pPr>
        <w:spacing w:after="240" w:line="360" w:lineRule="atLeast"/>
        <w:rPr>
          <w:rFonts w:ascii="Times New Roman" w:hAnsi="Times New Roman" w:cs="Times New Roman"/>
          <w:b/>
          <w:color w:val="5C5C5C"/>
          <w:sz w:val="28"/>
          <w:szCs w:val="28"/>
        </w:rPr>
      </w:pPr>
      <w:r w:rsidRPr="00F925FF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2. 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обеспечение взаимодействия между детским садом и семьей;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br/>
      </w:r>
      <w:r w:rsidRPr="00F925FF">
        <w:rPr>
          <w:rFonts w:ascii="Times New Roman" w:hAnsi="Times New Roman" w:cs="Times New Roman"/>
          <w:b/>
          <w:color w:val="5C5C5C"/>
          <w:sz w:val="28"/>
          <w:szCs w:val="28"/>
        </w:rPr>
        <w:t>3</w:t>
      </w:r>
      <w:r w:rsidR="00BF0EDB" w:rsidRPr="00F925FF">
        <w:rPr>
          <w:rFonts w:ascii="Times New Roman" w:hAnsi="Times New Roman" w:cs="Times New Roman"/>
          <w:b/>
          <w:color w:val="5C5C5C"/>
          <w:sz w:val="28"/>
          <w:szCs w:val="28"/>
        </w:rPr>
        <w:t>.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t>оказание содействия в социализации детей дошкольного возраста, не посещающих детский сад;</w:t>
      </w:r>
      <w:r w:rsidR="00BF0EDB" w:rsidRPr="00F925FF">
        <w:rPr>
          <w:rFonts w:ascii="Times New Roman" w:hAnsi="Times New Roman" w:cs="Times New Roman"/>
          <w:color w:val="5C5C5C"/>
          <w:sz w:val="28"/>
          <w:szCs w:val="28"/>
        </w:rPr>
        <w:br/>
      </w:r>
      <w:r w:rsidR="00BF0EDB" w:rsidRPr="00F925FF">
        <w:rPr>
          <w:rFonts w:ascii="Times New Roman" w:hAnsi="Times New Roman" w:cs="Times New Roman"/>
          <w:b/>
          <w:color w:val="5C5C5C"/>
          <w:sz w:val="28"/>
          <w:szCs w:val="28"/>
        </w:rPr>
        <w:t>Организация деятельности консультативного пункта для родителей</w:t>
      </w:r>
    </w:p>
    <w:p w:rsidR="00993ECA" w:rsidRPr="00E74270" w:rsidRDefault="00BF0EDB" w:rsidP="00993ECA">
      <w:pPr>
        <w:spacing w:after="240" w:line="360" w:lineRule="atLeast"/>
        <w:rPr>
          <w:rFonts w:ascii="Times New Roman" w:hAnsi="Times New Roman" w:cs="Times New Roman"/>
          <w:color w:val="5C5C5C"/>
          <w:sz w:val="28"/>
          <w:szCs w:val="28"/>
        </w:rPr>
      </w:pPr>
      <w:r w:rsidRPr="00F925FF">
        <w:rPr>
          <w:rFonts w:ascii="Times New Roman" w:hAnsi="Times New Roman" w:cs="Times New Roman"/>
          <w:color w:val="5C5C5C"/>
          <w:sz w:val="28"/>
          <w:szCs w:val="28"/>
        </w:rPr>
        <w:t>1 .Консультативный пункт построен на основе интеграции деятель</w:t>
      </w:r>
      <w:r w:rsidR="00993ECA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ности заведующего, </w:t>
      </w:r>
      <w:r w:rsidR="001D6B5D" w:rsidRPr="00F925FF">
        <w:rPr>
          <w:rFonts w:ascii="Times New Roman" w:hAnsi="Times New Roman" w:cs="Times New Roman"/>
          <w:color w:val="5C5C5C"/>
          <w:sz w:val="28"/>
          <w:szCs w:val="28"/>
        </w:rPr>
        <w:t>методиста</w:t>
      </w:r>
      <w:proofErr w:type="gramStart"/>
      <w:r w:rsidR="001D6B5D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,</w:t>
      </w:r>
      <w:proofErr w:type="gramEnd"/>
      <w:r w:rsidR="001D6B5D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</w:t>
      </w:r>
      <w:r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психолога, логопеда, </w:t>
      </w:r>
      <w:r w:rsidR="00993ECA" w:rsidRPr="00F925FF">
        <w:rPr>
          <w:rFonts w:ascii="Times New Roman" w:hAnsi="Times New Roman" w:cs="Times New Roman"/>
          <w:color w:val="5C5C5C"/>
          <w:sz w:val="28"/>
          <w:szCs w:val="28"/>
        </w:rPr>
        <w:t xml:space="preserve"> дефектолога. </w:t>
      </w:r>
      <w:r w:rsidRPr="00F925FF">
        <w:rPr>
          <w:rFonts w:ascii="Times New Roman" w:hAnsi="Times New Roman" w:cs="Times New Roman"/>
          <w:color w:val="5C5C5C"/>
          <w:sz w:val="28"/>
          <w:szCs w:val="28"/>
        </w:rPr>
        <w:t>медицинского работника и других специалистов в рамках Государственного общеобразовательного стандарта дошкольного воспитания и обучения Республики Казахстан.</w:t>
      </w:r>
      <w:r w:rsidRPr="00F925FF">
        <w:rPr>
          <w:rFonts w:ascii="Times New Roman" w:hAnsi="Times New Roman" w:cs="Times New Roman"/>
          <w:color w:val="5C5C5C"/>
          <w:sz w:val="28"/>
          <w:szCs w:val="28"/>
        </w:rPr>
        <w:br/>
        <w:t>Консультирование родителей проводится согласно годовому плану</w:t>
      </w:r>
      <w:r w:rsidRPr="00E74270">
        <w:rPr>
          <w:rFonts w:ascii="Times New Roman" w:hAnsi="Times New Roman" w:cs="Times New Roman"/>
          <w:color w:val="5C5C5C"/>
          <w:sz w:val="28"/>
          <w:szCs w:val="28"/>
        </w:rPr>
        <w:t xml:space="preserve"> методистом, заведующей и другими специалистами в различных формах: групповых, подгрупповых, индивидуальных.</w:t>
      </w:r>
      <w:r w:rsidRPr="00E74270">
        <w:rPr>
          <w:rFonts w:ascii="Times New Roman" w:hAnsi="Times New Roman" w:cs="Times New Roman"/>
          <w:color w:val="5C5C5C"/>
          <w:sz w:val="28"/>
          <w:szCs w:val="28"/>
        </w:rPr>
        <w:br/>
        <w:t>Консультации проводятся по социальн</w:t>
      </w:r>
      <w:r w:rsidR="00993ECA" w:rsidRPr="00E74270">
        <w:rPr>
          <w:rFonts w:ascii="Times New Roman" w:hAnsi="Times New Roman" w:cs="Times New Roman"/>
          <w:color w:val="5C5C5C"/>
          <w:sz w:val="28"/>
          <w:szCs w:val="28"/>
        </w:rPr>
        <w:t>о-педагогическому, психолого-</w:t>
      </w:r>
      <w:r w:rsidRPr="00E74270">
        <w:rPr>
          <w:rFonts w:ascii="Times New Roman" w:hAnsi="Times New Roman" w:cs="Times New Roman"/>
          <w:color w:val="5C5C5C"/>
          <w:sz w:val="28"/>
          <w:szCs w:val="28"/>
        </w:rPr>
        <w:t xml:space="preserve">педагогическому и медико-оздоровительному направлениям. </w:t>
      </w:r>
      <w:r w:rsidRPr="00E74270">
        <w:rPr>
          <w:rFonts w:ascii="Times New Roman" w:hAnsi="Times New Roman" w:cs="Times New Roman"/>
          <w:b/>
          <w:color w:val="5C5C5C"/>
          <w:sz w:val="28"/>
          <w:szCs w:val="28"/>
        </w:rPr>
        <w:t>Консультативный пункт осуществляет консультативную помощь родителям по следующим вопросам:</w:t>
      </w:r>
      <w:r w:rsidRPr="00E74270">
        <w:rPr>
          <w:rFonts w:ascii="Times New Roman" w:hAnsi="Times New Roman" w:cs="Times New Roman"/>
          <w:b/>
          <w:color w:val="5C5C5C"/>
          <w:sz w:val="28"/>
          <w:szCs w:val="28"/>
        </w:rPr>
        <w:br/>
      </w:r>
      <w:r w:rsidR="00993ECA" w:rsidRPr="00F925FF">
        <w:rPr>
          <w:rFonts w:ascii="Times New Roman" w:hAnsi="Times New Roman" w:cs="Times New Roman"/>
          <w:b/>
          <w:color w:val="5C5C5C"/>
          <w:sz w:val="28"/>
          <w:szCs w:val="28"/>
        </w:rPr>
        <w:t>1</w:t>
      </w:r>
      <w:r w:rsidR="00993ECA" w:rsidRPr="00E74270">
        <w:rPr>
          <w:rFonts w:ascii="Times New Roman" w:hAnsi="Times New Roman" w:cs="Times New Roman"/>
          <w:color w:val="5C5C5C"/>
          <w:sz w:val="28"/>
          <w:szCs w:val="28"/>
        </w:rPr>
        <w:t>.</w:t>
      </w:r>
      <w:r w:rsidRPr="00E74270">
        <w:rPr>
          <w:rFonts w:ascii="Times New Roman" w:hAnsi="Times New Roman" w:cs="Times New Roman"/>
          <w:color w:val="5C5C5C"/>
          <w:sz w:val="28"/>
          <w:szCs w:val="28"/>
        </w:rPr>
        <w:t xml:space="preserve">социализация детей дошкольного возраста, не посещающих ДОУ; </w:t>
      </w:r>
    </w:p>
    <w:p w:rsidR="00F925FF" w:rsidRDefault="00993ECA" w:rsidP="00993ECA">
      <w:pPr>
        <w:spacing w:after="240" w:line="360" w:lineRule="atLeast"/>
        <w:rPr>
          <w:rFonts w:ascii="Times New Roman" w:hAnsi="Times New Roman" w:cs="Times New Roman"/>
          <w:color w:val="5C5C5C"/>
          <w:sz w:val="28"/>
          <w:szCs w:val="28"/>
        </w:rPr>
      </w:pPr>
      <w:r w:rsidRPr="00F925FF">
        <w:rPr>
          <w:rFonts w:ascii="Times New Roman" w:hAnsi="Times New Roman" w:cs="Times New Roman"/>
          <w:b/>
          <w:color w:val="5C5C5C"/>
          <w:sz w:val="28"/>
          <w:szCs w:val="28"/>
        </w:rPr>
        <w:t>2.</w:t>
      </w:r>
      <w:r w:rsidRPr="00E74270">
        <w:rPr>
          <w:rFonts w:ascii="Times New Roman" w:hAnsi="Times New Roman" w:cs="Times New Roman"/>
          <w:color w:val="5C5C5C"/>
          <w:sz w:val="28"/>
          <w:szCs w:val="28"/>
        </w:rPr>
        <w:t xml:space="preserve"> </w:t>
      </w:r>
      <w:r w:rsidR="00BF0EDB" w:rsidRPr="00E74270">
        <w:rPr>
          <w:rFonts w:ascii="Times New Roman" w:hAnsi="Times New Roman" w:cs="Times New Roman"/>
          <w:color w:val="5C5C5C"/>
          <w:sz w:val="28"/>
          <w:szCs w:val="28"/>
        </w:rPr>
        <w:t>возрастные, психофизиологические особенности детей; готовность к обучению в школе; ор</w:t>
      </w:r>
      <w:r w:rsidRPr="00E74270">
        <w:rPr>
          <w:rFonts w:ascii="Times New Roman" w:hAnsi="Times New Roman" w:cs="Times New Roman"/>
          <w:color w:val="5C5C5C"/>
          <w:sz w:val="28"/>
          <w:szCs w:val="28"/>
        </w:rPr>
        <w:t>ганизация игровой деятельности.</w:t>
      </w:r>
      <w:r w:rsidR="00BF0EDB" w:rsidRPr="00E74270">
        <w:rPr>
          <w:rFonts w:ascii="Times New Roman" w:hAnsi="Times New Roman" w:cs="Times New Roman"/>
          <w:color w:val="5C5C5C"/>
          <w:sz w:val="28"/>
          <w:szCs w:val="28"/>
        </w:rPr>
        <w:br/>
      </w:r>
      <w:r w:rsidR="00BF0EDB" w:rsidRPr="00F925FF">
        <w:rPr>
          <w:rFonts w:ascii="Times New Roman" w:hAnsi="Times New Roman" w:cs="Times New Roman"/>
          <w:b/>
          <w:color w:val="5C5C5C"/>
          <w:sz w:val="28"/>
          <w:szCs w:val="28"/>
        </w:rPr>
        <w:t>3.</w:t>
      </w:r>
      <w:r w:rsidR="00BF0EDB" w:rsidRPr="00E74270">
        <w:rPr>
          <w:rFonts w:ascii="Times New Roman" w:hAnsi="Times New Roman" w:cs="Times New Roman"/>
          <w:color w:val="5C5C5C"/>
          <w:sz w:val="28"/>
          <w:szCs w:val="28"/>
        </w:rPr>
        <w:t>Изучает запросы родителей воспитывающих детей на дому</w:t>
      </w:r>
      <w:r w:rsidR="00F925FF">
        <w:rPr>
          <w:rFonts w:ascii="Times New Roman" w:hAnsi="Times New Roman" w:cs="Times New Roman"/>
          <w:color w:val="5C5C5C"/>
          <w:sz w:val="28"/>
          <w:szCs w:val="28"/>
        </w:rPr>
        <w:t>.</w:t>
      </w:r>
    </w:p>
    <w:p w:rsidR="00BF0EDB" w:rsidRDefault="00BF0EDB" w:rsidP="00993ECA">
      <w:pPr>
        <w:spacing w:after="240" w:line="360" w:lineRule="atLeast"/>
        <w:rPr>
          <w:rFonts w:ascii="Times New Roman" w:hAnsi="Times New Roman" w:cs="Times New Roman"/>
          <w:color w:val="5C5C5C"/>
          <w:sz w:val="28"/>
          <w:szCs w:val="28"/>
        </w:rPr>
      </w:pPr>
      <w:r w:rsidRPr="00E74270">
        <w:rPr>
          <w:rFonts w:ascii="Times New Roman" w:hAnsi="Times New Roman" w:cs="Times New Roman"/>
          <w:color w:val="5C5C5C"/>
          <w:sz w:val="28"/>
          <w:szCs w:val="28"/>
        </w:rPr>
        <w:br/>
      </w:r>
      <w:r w:rsidR="00993ECA" w:rsidRPr="00E74270">
        <w:rPr>
          <w:rFonts w:ascii="Times New Roman" w:hAnsi="Times New Roman" w:cs="Times New Roman"/>
          <w:color w:val="5C5C5C"/>
          <w:sz w:val="28"/>
          <w:szCs w:val="28"/>
        </w:rPr>
        <w:t xml:space="preserve">Каждый специалист консультирует родителя по интересующим его вопросам. </w:t>
      </w:r>
      <w:r w:rsidR="001D6B5D" w:rsidRPr="00E74270">
        <w:rPr>
          <w:rFonts w:ascii="Times New Roman" w:hAnsi="Times New Roman" w:cs="Times New Roman"/>
          <w:color w:val="5C5C5C"/>
          <w:sz w:val="28"/>
          <w:szCs w:val="28"/>
        </w:rPr>
        <w:t>Даёт р</w:t>
      </w:r>
      <w:r w:rsidR="00F925FF">
        <w:rPr>
          <w:rFonts w:ascii="Times New Roman" w:hAnsi="Times New Roman" w:cs="Times New Roman"/>
          <w:color w:val="5C5C5C"/>
          <w:sz w:val="28"/>
          <w:szCs w:val="28"/>
        </w:rPr>
        <w:t xml:space="preserve">екомендации по работе с детьми в своём направлении. </w:t>
      </w:r>
    </w:p>
    <w:p w:rsidR="003934D1" w:rsidRDefault="003934D1" w:rsidP="00993ECA">
      <w:pPr>
        <w:spacing w:after="240" w:line="360" w:lineRule="atLeast"/>
        <w:rPr>
          <w:rFonts w:ascii="Times New Roman" w:hAnsi="Times New Roman" w:cs="Times New Roman"/>
          <w:color w:val="5C5C5C"/>
          <w:sz w:val="28"/>
          <w:szCs w:val="28"/>
        </w:rPr>
      </w:pPr>
      <w:r>
        <w:rPr>
          <w:rFonts w:ascii="Times New Roman" w:hAnsi="Times New Roman" w:cs="Times New Roman"/>
          <w:color w:val="5C5C5C"/>
          <w:sz w:val="28"/>
          <w:szCs w:val="28"/>
        </w:rPr>
        <w:t>Также между специалистами ведется совместная работа. Где о</w:t>
      </w:r>
      <w:r w:rsidR="00F925FF">
        <w:rPr>
          <w:rFonts w:ascii="Times New Roman" w:hAnsi="Times New Roman" w:cs="Times New Roman"/>
          <w:color w:val="5C5C5C"/>
          <w:sz w:val="28"/>
          <w:szCs w:val="28"/>
        </w:rPr>
        <w:t>ни делятся опытом своей работы друг с другом. Обсуждают актуальные проблемы. Ищут пути решения. Разрабатывают рекомендации.</w:t>
      </w:r>
    </w:p>
    <w:p w:rsidR="00F925FF" w:rsidRPr="00E74270" w:rsidRDefault="00F925FF" w:rsidP="00993ECA">
      <w:pPr>
        <w:spacing w:after="240" w:line="360" w:lineRule="atLeast"/>
        <w:rPr>
          <w:rFonts w:ascii="Times New Roman" w:hAnsi="Times New Roman" w:cs="Times New Roman"/>
          <w:color w:val="5C5C5C"/>
          <w:sz w:val="28"/>
          <w:szCs w:val="28"/>
        </w:rPr>
      </w:pPr>
      <w:r>
        <w:rPr>
          <w:rFonts w:ascii="Times New Roman" w:hAnsi="Times New Roman" w:cs="Times New Roman"/>
          <w:color w:val="5C5C5C"/>
          <w:sz w:val="28"/>
          <w:szCs w:val="28"/>
        </w:rPr>
        <w:t xml:space="preserve">Только совместная работа специалистов,  будит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</w:rPr>
        <w:t>эфективной</w:t>
      </w:r>
      <w:proofErr w:type="spellEnd"/>
      <w:r>
        <w:rPr>
          <w:rFonts w:ascii="Times New Roman" w:hAnsi="Times New Roman" w:cs="Times New Roman"/>
          <w:color w:val="5C5C5C"/>
          <w:sz w:val="28"/>
          <w:szCs w:val="28"/>
        </w:rPr>
        <w:t xml:space="preserve">.  Ребёнка нужно развивать всесторонне. Тогда вырастит гармоничная личность. </w:t>
      </w:r>
    </w:p>
    <w:p w:rsidR="00210B5D" w:rsidRPr="00E74270" w:rsidRDefault="00210B5D" w:rsidP="001468AD">
      <w:pPr>
        <w:rPr>
          <w:rFonts w:ascii="Times New Roman" w:hAnsi="Times New Roman" w:cs="Times New Roman"/>
          <w:sz w:val="28"/>
          <w:szCs w:val="28"/>
        </w:rPr>
      </w:pPr>
    </w:p>
    <w:sectPr w:rsidR="00210B5D" w:rsidRPr="00E74270" w:rsidSect="0060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00" w:rsidRDefault="00231200" w:rsidP="00A41C66">
      <w:pPr>
        <w:spacing w:after="0" w:line="240" w:lineRule="auto"/>
      </w:pPr>
      <w:r>
        <w:separator/>
      </w:r>
    </w:p>
  </w:endnote>
  <w:endnote w:type="continuationSeparator" w:id="0">
    <w:p w:rsidR="00231200" w:rsidRDefault="00231200" w:rsidP="00A4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00" w:rsidRDefault="00231200" w:rsidP="00A41C66">
      <w:pPr>
        <w:spacing w:after="0" w:line="240" w:lineRule="auto"/>
      </w:pPr>
      <w:r>
        <w:separator/>
      </w:r>
    </w:p>
  </w:footnote>
  <w:footnote w:type="continuationSeparator" w:id="0">
    <w:p w:rsidR="00231200" w:rsidRDefault="00231200" w:rsidP="00A4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E29"/>
    <w:multiLevelType w:val="multilevel"/>
    <w:tmpl w:val="4D042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C22B1F"/>
    <w:multiLevelType w:val="hybridMultilevel"/>
    <w:tmpl w:val="7884E530"/>
    <w:lvl w:ilvl="0" w:tplc="9F40D0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4DD71A5"/>
    <w:multiLevelType w:val="hybridMultilevel"/>
    <w:tmpl w:val="7A9E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64D2"/>
    <w:multiLevelType w:val="multilevel"/>
    <w:tmpl w:val="38A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C561E"/>
    <w:multiLevelType w:val="hybridMultilevel"/>
    <w:tmpl w:val="C7AA5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24FD5"/>
    <w:multiLevelType w:val="hybridMultilevel"/>
    <w:tmpl w:val="8A26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28AB"/>
    <w:multiLevelType w:val="hybridMultilevel"/>
    <w:tmpl w:val="DD467E62"/>
    <w:lvl w:ilvl="0" w:tplc="D9C28B9A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273EA1"/>
    <w:multiLevelType w:val="multilevel"/>
    <w:tmpl w:val="BA7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E6819"/>
    <w:multiLevelType w:val="hybridMultilevel"/>
    <w:tmpl w:val="18B2BDE6"/>
    <w:lvl w:ilvl="0" w:tplc="E9E805B4">
      <w:start w:val="1"/>
      <w:numFmt w:val="decimal"/>
      <w:lvlText w:val="%1."/>
      <w:lvlJc w:val="left"/>
      <w:pPr>
        <w:ind w:left="161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06F47"/>
    <w:multiLevelType w:val="hybridMultilevel"/>
    <w:tmpl w:val="C40C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6A62FE"/>
    <w:multiLevelType w:val="hybridMultilevel"/>
    <w:tmpl w:val="AF6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A0381"/>
    <w:multiLevelType w:val="multilevel"/>
    <w:tmpl w:val="2754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02E"/>
    <w:rsid w:val="0002742A"/>
    <w:rsid w:val="0007507F"/>
    <w:rsid w:val="000F24CB"/>
    <w:rsid w:val="00114DE0"/>
    <w:rsid w:val="001251B1"/>
    <w:rsid w:val="001468AD"/>
    <w:rsid w:val="001A65C6"/>
    <w:rsid w:val="001C4064"/>
    <w:rsid w:val="001D6B5D"/>
    <w:rsid w:val="001E132B"/>
    <w:rsid w:val="0021002E"/>
    <w:rsid w:val="00210B5D"/>
    <w:rsid w:val="00231200"/>
    <w:rsid w:val="00276B95"/>
    <w:rsid w:val="00297065"/>
    <w:rsid w:val="002E3F40"/>
    <w:rsid w:val="002E7930"/>
    <w:rsid w:val="00303275"/>
    <w:rsid w:val="003579AE"/>
    <w:rsid w:val="00383704"/>
    <w:rsid w:val="003934D1"/>
    <w:rsid w:val="003A6138"/>
    <w:rsid w:val="00405CC5"/>
    <w:rsid w:val="00417A66"/>
    <w:rsid w:val="00446319"/>
    <w:rsid w:val="00456CC8"/>
    <w:rsid w:val="00483C7E"/>
    <w:rsid w:val="004957A5"/>
    <w:rsid w:val="00500F51"/>
    <w:rsid w:val="00501BD7"/>
    <w:rsid w:val="00531AF0"/>
    <w:rsid w:val="00534C09"/>
    <w:rsid w:val="00541AB7"/>
    <w:rsid w:val="00554DF3"/>
    <w:rsid w:val="005A18D0"/>
    <w:rsid w:val="005E3DEA"/>
    <w:rsid w:val="005F1046"/>
    <w:rsid w:val="00602CA9"/>
    <w:rsid w:val="00621FCC"/>
    <w:rsid w:val="006429E8"/>
    <w:rsid w:val="00670BA2"/>
    <w:rsid w:val="0069278C"/>
    <w:rsid w:val="006D4B44"/>
    <w:rsid w:val="006F0974"/>
    <w:rsid w:val="00715644"/>
    <w:rsid w:val="007265BF"/>
    <w:rsid w:val="00783B2F"/>
    <w:rsid w:val="007A41B3"/>
    <w:rsid w:val="007A59A1"/>
    <w:rsid w:val="007F77C5"/>
    <w:rsid w:val="00814691"/>
    <w:rsid w:val="008233D2"/>
    <w:rsid w:val="00856CB3"/>
    <w:rsid w:val="00873C4E"/>
    <w:rsid w:val="00936BBD"/>
    <w:rsid w:val="0097623A"/>
    <w:rsid w:val="0098197B"/>
    <w:rsid w:val="009857ED"/>
    <w:rsid w:val="00991113"/>
    <w:rsid w:val="00993ECA"/>
    <w:rsid w:val="00A41C66"/>
    <w:rsid w:val="00A54ACF"/>
    <w:rsid w:val="00A576E8"/>
    <w:rsid w:val="00A62C89"/>
    <w:rsid w:val="00AB52E0"/>
    <w:rsid w:val="00AD71E1"/>
    <w:rsid w:val="00AE3D13"/>
    <w:rsid w:val="00AF3956"/>
    <w:rsid w:val="00B03DCD"/>
    <w:rsid w:val="00B22551"/>
    <w:rsid w:val="00B274F4"/>
    <w:rsid w:val="00B724C5"/>
    <w:rsid w:val="00BA2842"/>
    <w:rsid w:val="00BB58B5"/>
    <w:rsid w:val="00BD4932"/>
    <w:rsid w:val="00BE6658"/>
    <w:rsid w:val="00BF0EDB"/>
    <w:rsid w:val="00BF632D"/>
    <w:rsid w:val="00C11E7B"/>
    <w:rsid w:val="00CE1559"/>
    <w:rsid w:val="00D2744F"/>
    <w:rsid w:val="00D8449A"/>
    <w:rsid w:val="00DE43D0"/>
    <w:rsid w:val="00E5510E"/>
    <w:rsid w:val="00E74270"/>
    <w:rsid w:val="00ED22E4"/>
    <w:rsid w:val="00ED65CF"/>
    <w:rsid w:val="00F34918"/>
    <w:rsid w:val="00F42AE6"/>
    <w:rsid w:val="00F47C7F"/>
    <w:rsid w:val="00F52437"/>
    <w:rsid w:val="00F75E9A"/>
    <w:rsid w:val="00F925FF"/>
    <w:rsid w:val="00FB5716"/>
    <w:rsid w:val="00FB600E"/>
    <w:rsid w:val="00FD29EC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E4"/>
  </w:style>
  <w:style w:type="paragraph" w:styleId="1">
    <w:name w:val="heading 1"/>
    <w:basedOn w:val="a"/>
    <w:link w:val="10"/>
    <w:uiPriority w:val="9"/>
    <w:qFormat/>
    <w:rsid w:val="00146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6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6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C66"/>
  </w:style>
  <w:style w:type="paragraph" w:styleId="a5">
    <w:name w:val="footer"/>
    <w:basedOn w:val="a"/>
    <w:link w:val="a6"/>
    <w:uiPriority w:val="99"/>
    <w:semiHidden/>
    <w:unhideWhenUsed/>
    <w:rsid w:val="00A4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C66"/>
  </w:style>
  <w:style w:type="table" w:styleId="a7">
    <w:name w:val="Table Grid"/>
    <w:basedOn w:val="a1"/>
    <w:uiPriority w:val="59"/>
    <w:rsid w:val="00E5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3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6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1468A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4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468AD"/>
    <w:rPr>
      <w:b/>
      <w:bCs/>
    </w:rPr>
  </w:style>
  <w:style w:type="character" w:customStyle="1" w:styleId="age">
    <w:name w:val="age"/>
    <w:basedOn w:val="a0"/>
    <w:rsid w:val="001468AD"/>
  </w:style>
  <w:style w:type="paragraph" w:styleId="ac">
    <w:name w:val="Balloon Text"/>
    <w:basedOn w:val="a"/>
    <w:link w:val="ad"/>
    <w:uiPriority w:val="99"/>
    <w:semiHidden/>
    <w:unhideWhenUsed/>
    <w:rsid w:val="0014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8AD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0E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0E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0E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0EDB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09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4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8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4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2409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6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67180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0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8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876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2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9373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989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6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57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51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273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22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3780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38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242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95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4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227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7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1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113594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02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16671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69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14228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61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1327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308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6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713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1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132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105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7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190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8733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36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69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082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758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8355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53461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9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  <w:div w:id="13597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2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</w:divsChild>
            </w:div>
            <w:div w:id="6975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73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</w:divsChild>
            </w:div>
          </w:divsChild>
        </w:div>
        <w:div w:id="1708602761">
          <w:marLeft w:val="0"/>
          <w:marRight w:val="0"/>
          <w:marTop w:val="225"/>
          <w:marBottom w:val="0"/>
          <w:divBdr>
            <w:top w:val="single" w:sz="6" w:space="11" w:color="076DAE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493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2025-02-17T12:26:00Z</dcterms:created>
  <dcterms:modified xsi:type="dcterms:W3CDTF">2025-02-17T12:26:00Z</dcterms:modified>
</cp:coreProperties>
</file>